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83" w:rsidRPr="00253183" w:rsidRDefault="00253183" w:rsidP="00253183">
      <w:pPr>
        <w:jc w:val="center"/>
        <w:rPr>
          <w:rFonts w:ascii="Georgia" w:hAnsi="Georgia"/>
          <w:sz w:val="24"/>
          <w:szCs w:val="24"/>
        </w:rPr>
      </w:pPr>
      <w:r w:rsidRPr="00253183">
        <w:rPr>
          <w:rFonts w:ascii="Georgia" w:hAnsi="Georgia"/>
          <w:b/>
          <w:bCs/>
          <w:sz w:val="24"/>
          <w:szCs w:val="24"/>
        </w:rPr>
        <w:t>Материально-техническое обеспечение и оснащенность образовательного процесса МБДОУ д</w:t>
      </w:r>
      <w:r>
        <w:rPr>
          <w:rFonts w:ascii="Georgia" w:hAnsi="Georgia"/>
          <w:b/>
          <w:bCs/>
          <w:sz w:val="24"/>
          <w:szCs w:val="24"/>
        </w:rPr>
        <w:t xml:space="preserve">етского </w:t>
      </w:r>
      <w:r w:rsidRPr="00253183">
        <w:rPr>
          <w:rFonts w:ascii="Georgia" w:hAnsi="Georgia"/>
          <w:b/>
          <w:bCs/>
          <w:sz w:val="24"/>
          <w:szCs w:val="24"/>
        </w:rPr>
        <w:t>с</w:t>
      </w:r>
      <w:r>
        <w:rPr>
          <w:rFonts w:ascii="Georgia" w:hAnsi="Georgia"/>
          <w:b/>
          <w:bCs/>
          <w:sz w:val="24"/>
          <w:szCs w:val="24"/>
        </w:rPr>
        <w:t>ада</w:t>
      </w:r>
      <w:r w:rsidRPr="00253183">
        <w:rPr>
          <w:rFonts w:ascii="Georgia" w:hAnsi="Georgia"/>
          <w:b/>
          <w:bCs/>
          <w:sz w:val="24"/>
          <w:szCs w:val="24"/>
        </w:rPr>
        <w:t xml:space="preserve"> №</w:t>
      </w:r>
      <w:r>
        <w:rPr>
          <w:rFonts w:ascii="Georgia" w:hAnsi="Georgia"/>
          <w:b/>
          <w:bCs/>
          <w:sz w:val="24"/>
          <w:szCs w:val="24"/>
        </w:rPr>
        <w:t xml:space="preserve">4 </w:t>
      </w:r>
    </w:p>
    <w:p w:rsidR="00253183" w:rsidRPr="00253183" w:rsidRDefault="00253183" w:rsidP="00253183">
      <w:pPr>
        <w:rPr>
          <w:rFonts w:ascii="Georgia" w:hAnsi="Georgia"/>
          <w:sz w:val="24"/>
          <w:szCs w:val="24"/>
        </w:rPr>
      </w:pPr>
    </w:p>
    <w:tbl>
      <w:tblPr>
        <w:tblStyle w:val="a3"/>
        <w:tblW w:w="9958" w:type="dxa"/>
        <w:tblLook w:val="01E0" w:firstRow="1" w:lastRow="1" w:firstColumn="1" w:lastColumn="1" w:noHBand="0" w:noVBand="0"/>
      </w:tblPr>
      <w:tblGrid>
        <w:gridCol w:w="3190"/>
        <w:gridCol w:w="3578"/>
        <w:gridCol w:w="3190"/>
      </w:tblGrid>
      <w:tr w:rsidR="00253183" w:rsidRPr="00253183" w:rsidTr="00E7474F"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b/>
                <w:sz w:val="24"/>
                <w:szCs w:val="24"/>
              </w:rPr>
            </w:pPr>
            <w:r w:rsidRPr="00253183">
              <w:rPr>
                <w:rFonts w:ascii="Georgia" w:hAnsi="Georgia"/>
                <w:b/>
                <w:sz w:val="24"/>
                <w:szCs w:val="24"/>
              </w:rPr>
              <w:t>Пункт для заполнения</w:t>
            </w:r>
          </w:p>
        </w:tc>
        <w:tc>
          <w:tcPr>
            <w:tcW w:w="3578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Описание</w:t>
            </w:r>
          </w:p>
        </w:tc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Документ</w:t>
            </w:r>
          </w:p>
        </w:tc>
      </w:tr>
      <w:tr w:rsidR="00253183" w:rsidRPr="00253183" w:rsidTr="00E7474F"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b/>
                <w:sz w:val="24"/>
                <w:szCs w:val="24"/>
              </w:rPr>
            </w:pPr>
            <w:r w:rsidRPr="00253183">
              <w:rPr>
                <w:rFonts w:ascii="Georgia" w:hAnsi="Georgia"/>
                <w:b/>
                <w:sz w:val="24"/>
                <w:szCs w:val="24"/>
              </w:rPr>
              <w:t xml:space="preserve">Сведения о наличии оборудованных учебных кабинетов </w:t>
            </w:r>
          </w:p>
        </w:tc>
        <w:tc>
          <w:tcPr>
            <w:tcW w:w="3578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о-</w:t>
            </w:r>
            <w:proofErr w:type="gramEnd"/>
            <w:r w:rsidRPr="00253183">
              <w:rPr>
                <w:rFonts w:ascii="Georgia" w:hAnsi="Georgia"/>
                <w:sz w:val="24"/>
                <w:szCs w:val="24"/>
              </w:rPr>
              <w:t xml:space="preserve"> спортивный зал</w:t>
            </w:r>
          </w:p>
        </w:tc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 xml:space="preserve">Паспорт музыкального зала, спортивного зала, </w:t>
            </w:r>
          </w:p>
        </w:tc>
      </w:tr>
      <w:tr w:rsidR="00253183" w:rsidRPr="00253183" w:rsidTr="00E7474F"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об объектах для проведения практических занятий</w:t>
            </w:r>
          </w:p>
        </w:tc>
        <w:tc>
          <w:tcPr>
            <w:tcW w:w="3578" w:type="dxa"/>
          </w:tcPr>
          <w:p w:rsid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Групповые комнаты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  <w:r w:rsidRPr="00253183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53183">
              <w:rPr>
                <w:rFonts w:ascii="Georgia" w:hAnsi="Georgia"/>
                <w:sz w:val="24"/>
                <w:szCs w:val="24"/>
              </w:rPr>
              <w:t>младшей, средней, старшей</w:t>
            </w:r>
            <w:r>
              <w:rPr>
                <w:rFonts w:ascii="Georgia" w:hAnsi="Georgia"/>
                <w:sz w:val="24"/>
                <w:szCs w:val="24"/>
              </w:rPr>
              <w:t xml:space="preserve"> 1, старшей 2</w:t>
            </w:r>
            <w:r w:rsidRPr="00253183">
              <w:rPr>
                <w:rFonts w:ascii="Georgia" w:hAnsi="Georgia"/>
                <w:sz w:val="24"/>
                <w:szCs w:val="24"/>
              </w:rPr>
              <w:t xml:space="preserve"> и подготовительной к школе групп, музыкальн</w:t>
            </w:r>
            <w:r>
              <w:rPr>
                <w:rFonts w:ascii="Georgia" w:hAnsi="Georgia"/>
                <w:sz w:val="24"/>
                <w:szCs w:val="24"/>
              </w:rPr>
              <w:t>о-</w:t>
            </w:r>
            <w:r w:rsidRPr="00253183">
              <w:rPr>
                <w:rFonts w:ascii="Georgia" w:hAnsi="Georgia"/>
                <w:sz w:val="24"/>
                <w:szCs w:val="24"/>
              </w:rPr>
              <w:t>спортивный зал, игровые площадки для организации прогулок детей (</w:t>
            </w:r>
            <w:r>
              <w:rPr>
                <w:rFonts w:ascii="Georgia" w:hAnsi="Georgia"/>
                <w:sz w:val="24"/>
                <w:szCs w:val="24"/>
              </w:rPr>
              <w:t>4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53183">
              <w:rPr>
                <w:rFonts w:ascii="Georgia" w:hAnsi="Georgia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Паспорт музыкального зала, спортивного зала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253183" w:rsidRPr="00253183" w:rsidTr="00E7474F"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о библиотеках</w:t>
            </w:r>
          </w:p>
        </w:tc>
        <w:tc>
          <w:tcPr>
            <w:tcW w:w="3578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*электронна</w:t>
            </w:r>
            <w:r>
              <w:rPr>
                <w:rFonts w:ascii="Georgia" w:hAnsi="Georgia"/>
                <w:sz w:val="24"/>
                <w:szCs w:val="24"/>
              </w:rPr>
              <w:t xml:space="preserve">я библиотека для родителей всех </w:t>
            </w:r>
            <w:r w:rsidRPr="00253183">
              <w:rPr>
                <w:rFonts w:ascii="Georgia" w:hAnsi="Georgia"/>
                <w:sz w:val="24"/>
                <w:szCs w:val="24"/>
              </w:rPr>
              <w:t>специалистов ДОУ</w:t>
            </w:r>
          </w:p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*электронная библиотека презентаций  для педагогов физическому развитию, художе</w:t>
            </w:r>
            <w:r>
              <w:rPr>
                <w:rFonts w:ascii="Georgia" w:hAnsi="Georgia"/>
                <w:sz w:val="24"/>
                <w:szCs w:val="24"/>
              </w:rPr>
              <w:t xml:space="preserve">ственно-эстетическому развитию </w:t>
            </w:r>
            <w:r w:rsidRPr="00253183">
              <w:rPr>
                <w:rFonts w:ascii="Georgia" w:hAnsi="Georgia"/>
                <w:sz w:val="24"/>
                <w:szCs w:val="24"/>
              </w:rPr>
              <w:t>дошкольников</w:t>
            </w:r>
          </w:p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-библиотека программы «</w:t>
            </w:r>
            <w:r>
              <w:rPr>
                <w:rFonts w:ascii="Georgia" w:hAnsi="Georgia"/>
                <w:sz w:val="24"/>
                <w:szCs w:val="24"/>
              </w:rPr>
              <w:t>От рождения до школы</w:t>
            </w:r>
            <w:r w:rsidRPr="00253183">
              <w:rPr>
                <w:rFonts w:ascii="Georgia" w:hAnsi="Georgia"/>
                <w:sz w:val="24"/>
                <w:szCs w:val="24"/>
              </w:rPr>
              <w:t xml:space="preserve">» </w:t>
            </w:r>
            <w:proofErr w:type="gramStart"/>
            <w:r w:rsidRPr="00253183">
              <w:rPr>
                <w:rFonts w:ascii="Georgia" w:hAnsi="Georgia"/>
                <w:sz w:val="24"/>
                <w:szCs w:val="24"/>
              </w:rPr>
              <w:t>-м</w:t>
            </w:r>
            <w:proofErr w:type="gramEnd"/>
            <w:r w:rsidRPr="00253183">
              <w:rPr>
                <w:rFonts w:ascii="Georgia" w:hAnsi="Georgia"/>
                <w:sz w:val="24"/>
                <w:szCs w:val="24"/>
              </w:rPr>
              <w:t>етодические пособия и разработки к программе</w:t>
            </w:r>
          </w:p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-библиотека журналов «Дошкольное воспитание»</w:t>
            </w:r>
          </w:p>
        </w:tc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СД диски</w:t>
            </w:r>
          </w:p>
        </w:tc>
      </w:tr>
      <w:tr w:rsidR="00253183" w:rsidRPr="00253183" w:rsidTr="00E7474F"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об объектах спорта</w:t>
            </w:r>
          </w:p>
        </w:tc>
        <w:tc>
          <w:tcPr>
            <w:tcW w:w="3578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253183">
              <w:rPr>
                <w:rFonts w:ascii="Georgia" w:hAnsi="Georgia"/>
                <w:sz w:val="24"/>
                <w:szCs w:val="24"/>
              </w:rPr>
              <w:t>спортивная площадка для проведения физкультурно-оздоровительной работы на улице, где имеется спортивный комплекс, полоса препятствий, лужайка и площадка для подвижный игр</w:t>
            </w:r>
            <w:proofErr w:type="gramEnd"/>
          </w:p>
        </w:tc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53183" w:rsidRPr="00253183" w:rsidTr="00E7474F"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lastRenderedPageBreak/>
              <w:t>о средствах обучения и воспитания</w:t>
            </w:r>
          </w:p>
        </w:tc>
        <w:tc>
          <w:tcPr>
            <w:tcW w:w="3578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Первая ступень образования дошкольное образование,</w:t>
            </w:r>
          </w:p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 xml:space="preserve">Обучение и воспитание осуществляется на основе </w:t>
            </w:r>
          </w:p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253183">
              <w:rPr>
                <w:rFonts w:ascii="Georgia" w:hAnsi="Georgia"/>
                <w:sz w:val="24"/>
                <w:szCs w:val="24"/>
              </w:rPr>
              <w:t>ФГОС ДО по  5 направлениям  (физическое развитие, речевое развитие, социально-коммуникативное развитие, познавательное развитие, художественно-эстетическое развитие</w:t>
            </w:r>
            <w:proofErr w:type="gramEnd"/>
          </w:p>
        </w:tc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Учебный план</w:t>
            </w:r>
          </w:p>
        </w:tc>
      </w:tr>
      <w:tr w:rsidR="00253183" w:rsidRPr="00253183" w:rsidTr="00E7474F"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об условиях питания и охраны здоровья обучающихся</w:t>
            </w:r>
          </w:p>
        </w:tc>
        <w:tc>
          <w:tcPr>
            <w:tcW w:w="3578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 xml:space="preserve">В МБДОУ организовано  </w:t>
            </w:r>
            <w:r>
              <w:rPr>
                <w:rFonts w:ascii="Georgia" w:hAnsi="Georgia"/>
                <w:sz w:val="24"/>
                <w:szCs w:val="24"/>
              </w:rPr>
              <w:t>4</w:t>
            </w:r>
            <w:r w:rsidRPr="00253183">
              <w:rPr>
                <w:rFonts w:ascii="Georgia" w:hAnsi="Georgia"/>
                <w:sz w:val="24"/>
                <w:szCs w:val="24"/>
              </w:rPr>
              <w:t>-</w:t>
            </w:r>
            <w:r>
              <w:rPr>
                <w:rFonts w:ascii="Georgia" w:hAnsi="Georgia"/>
                <w:sz w:val="24"/>
                <w:szCs w:val="24"/>
              </w:rPr>
              <w:t>ех</w:t>
            </w:r>
            <w:r w:rsidRPr="00253183">
              <w:rPr>
                <w:rFonts w:ascii="Georgia" w:hAnsi="Georgia"/>
                <w:sz w:val="24"/>
                <w:szCs w:val="24"/>
              </w:rPr>
              <w:t xml:space="preserve"> разовое питание (завтрак, вто</w:t>
            </w:r>
            <w:r>
              <w:rPr>
                <w:rFonts w:ascii="Georgia" w:hAnsi="Georgia"/>
                <w:sz w:val="24"/>
                <w:szCs w:val="24"/>
              </w:rPr>
              <w:t>рой завтрак, обед, уплотненный полдник</w:t>
            </w:r>
            <w:r w:rsidRPr="00253183">
              <w:rPr>
                <w:rFonts w:ascii="Georgia" w:hAnsi="Georgia"/>
                <w:sz w:val="24"/>
                <w:szCs w:val="24"/>
              </w:rPr>
              <w:t xml:space="preserve">), в соответствии с возрастом и технологическими картами </w:t>
            </w:r>
            <w:proofErr w:type="gramStart"/>
            <w:r w:rsidRPr="00253183">
              <w:rPr>
                <w:rFonts w:ascii="Georgia" w:hAnsi="Georgia"/>
                <w:sz w:val="24"/>
                <w:szCs w:val="24"/>
              </w:rPr>
              <w:t>согласно</w:t>
            </w:r>
            <w:proofErr w:type="gramEnd"/>
            <w:r w:rsidRPr="00253183">
              <w:rPr>
                <w:rFonts w:ascii="Georgia" w:hAnsi="Georgia"/>
                <w:sz w:val="24"/>
                <w:szCs w:val="24"/>
              </w:rPr>
              <w:t xml:space="preserve"> десятидневного меню.</w:t>
            </w:r>
          </w:p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Питание детей организовано на базе пищеблока МБДОУ, работающего на сырье. Доставка продуктов осуществляется по заключённым муниципальным контрактам, договорам, специализированным автотранспортом поставщика</w:t>
            </w:r>
          </w:p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Технологические карты 10 дневного меню</w:t>
            </w:r>
          </w:p>
        </w:tc>
      </w:tr>
      <w:tr w:rsidR="00253183" w:rsidRPr="00253183" w:rsidTr="00E7474F"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о доступе к информационным системам и информационно-телекоммуникационным сетям</w:t>
            </w:r>
          </w:p>
        </w:tc>
        <w:tc>
          <w:tcPr>
            <w:tcW w:w="3578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 xml:space="preserve">В ДОУ имеется своя электронная почта, </w:t>
            </w:r>
            <w:r>
              <w:rPr>
                <w:rFonts w:ascii="Georgia" w:hAnsi="Georgia"/>
                <w:sz w:val="24"/>
                <w:szCs w:val="24"/>
              </w:rPr>
              <w:t>5</w:t>
            </w:r>
            <w:r w:rsidRPr="00253183">
              <w:rPr>
                <w:rFonts w:ascii="Georgia" w:hAnsi="Georgia"/>
                <w:sz w:val="24"/>
                <w:szCs w:val="24"/>
              </w:rPr>
              <w:t xml:space="preserve"> компьютер</w:t>
            </w:r>
            <w:r>
              <w:rPr>
                <w:rFonts w:ascii="Georgia" w:hAnsi="Georgia"/>
                <w:sz w:val="24"/>
                <w:szCs w:val="24"/>
              </w:rPr>
              <w:t>ов</w:t>
            </w:r>
            <w:r w:rsidRPr="00253183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n-US"/>
              </w:rPr>
              <w:t>v</w:t>
            </w:r>
            <w:bookmarkStart w:id="0" w:name="_GoBack"/>
            <w:bookmarkEnd w:id="0"/>
            <w:r>
              <w:rPr>
                <w:rFonts w:ascii="Georgia" w:hAnsi="Georgia"/>
                <w:sz w:val="24"/>
                <w:szCs w:val="24"/>
                <w:lang w:val="en-US"/>
              </w:rPr>
              <w:t>ika-kisena</w:t>
            </w:r>
            <w:proofErr w:type="spellEnd"/>
            <w:r w:rsidRPr="00253183">
              <w:rPr>
                <w:rFonts w:ascii="Georgia" w:hAnsi="Georgia"/>
                <w:sz w:val="24"/>
                <w:szCs w:val="24"/>
              </w:rPr>
              <w:t>@</w:t>
            </w:r>
            <w:r w:rsidRPr="00253183">
              <w:rPr>
                <w:rFonts w:ascii="Georgia" w:hAnsi="Georgia"/>
                <w:sz w:val="24"/>
                <w:szCs w:val="24"/>
                <w:lang w:val="en-US"/>
              </w:rPr>
              <w:t>mail</w:t>
            </w:r>
            <w:r w:rsidRPr="00253183">
              <w:rPr>
                <w:rFonts w:ascii="Georgia" w:hAnsi="Georgia"/>
                <w:sz w:val="24"/>
                <w:szCs w:val="24"/>
              </w:rPr>
              <w:t>.</w:t>
            </w:r>
            <w:proofErr w:type="spellStart"/>
            <w:r w:rsidRPr="00253183">
              <w:rPr>
                <w:rFonts w:ascii="Georgia" w:hAnsi="Georgia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3183" w:rsidRPr="00253183" w:rsidTr="00E7474F"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об электронных образовательных ресурсах, к которым обеспечивается доступ обучающихся</w:t>
            </w:r>
          </w:p>
        </w:tc>
        <w:tc>
          <w:tcPr>
            <w:tcW w:w="3578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Нет доступа</w:t>
            </w:r>
          </w:p>
        </w:tc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53183" w:rsidRPr="00253183" w:rsidTr="00E7474F"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b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lastRenderedPageBreak/>
              <w:t> </w:t>
            </w:r>
            <w:r w:rsidRPr="00253183">
              <w:rPr>
                <w:rFonts w:ascii="Georgia" w:hAnsi="Georgia"/>
                <w:b/>
                <w:sz w:val="24"/>
                <w:szCs w:val="24"/>
              </w:rPr>
              <w:t>2. </w:t>
            </w:r>
            <w:proofErr w:type="gramStart"/>
            <w:r w:rsidRPr="00253183">
              <w:rPr>
                <w:rFonts w:ascii="Georgia" w:hAnsi="Georgia"/>
                <w:b/>
                <w:sz w:val="24"/>
                <w:szCs w:val="24"/>
              </w:rPr>
              <w:t>Стипендии и иные виды материальной поддержки</w:t>
            </w:r>
            <w:r w:rsidRPr="00253183">
              <w:rPr>
                <w:rFonts w:ascii="Georgia" w:hAnsi="Georgia"/>
                <w:b/>
                <w:sz w:val="24"/>
                <w:szCs w:val="24"/>
              </w:rPr>
              <w:br/>
            </w:r>
            <w:r w:rsidRPr="00253183">
              <w:rPr>
                <w:rFonts w:ascii="Georgia" w:hAnsi="Georgia"/>
                <w:b/>
                <w:sz w:val="24"/>
                <w:szCs w:val="24"/>
              </w:rPr>
              <w:br/>
              <w:t> </w:t>
            </w:r>
            <w:r w:rsidRPr="00253183">
              <w:rPr>
                <w:rFonts w:ascii="Georgia" w:hAnsi="Georgia"/>
                <w:sz w:val="24"/>
                <w:szCs w:val="24"/>
              </w:rPr>
              <w:t>* Наличие и условия предоставления стипендий</w:t>
            </w:r>
            <w:r w:rsidRPr="00253183">
              <w:rPr>
                <w:rFonts w:ascii="Georgia" w:hAnsi="Georgia"/>
                <w:sz w:val="24"/>
                <w:szCs w:val="24"/>
              </w:rPr>
              <w:br/>
              <w:t> * Наличие общежития, интерната, количестве жилых помещений в общежитии, интернате для иногородних обучающихся, формирование платы за проживание в общежитии и иных видов материальной поддержки обучающихся</w:t>
            </w:r>
            <w:proofErr w:type="gramEnd"/>
          </w:p>
        </w:tc>
        <w:tc>
          <w:tcPr>
            <w:tcW w:w="3578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Нет</w:t>
            </w:r>
          </w:p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</w:p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</w:p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</w:p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</w:p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Нет</w:t>
            </w:r>
          </w:p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</w:p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53183" w:rsidRPr="00253183" w:rsidTr="00E7474F"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 </w:t>
            </w:r>
            <w:r w:rsidRPr="00253183">
              <w:rPr>
                <w:rFonts w:ascii="Georgia" w:hAnsi="Georgia"/>
                <w:b/>
                <w:sz w:val="24"/>
                <w:szCs w:val="24"/>
              </w:rPr>
              <w:t>3. Финансово-хозяйственная деятельность</w:t>
            </w:r>
            <w:r w:rsidRPr="00253183">
              <w:rPr>
                <w:rFonts w:ascii="Georgia" w:hAnsi="Georgia"/>
                <w:sz w:val="24"/>
                <w:szCs w:val="24"/>
              </w:rPr>
              <w:br/>
            </w:r>
            <w:r w:rsidRPr="00253183">
              <w:rPr>
                <w:rFonts w:ascii="Georgia" w:hAnsi="Georgia"/>
                <w:sz w:val="24"/>
                <w:szCs w:val="24"/>
              </w:rPr>
              <w:br/>
              <w:t> * Объем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  <w:r w:rsidRPr="00253183">
              <w:rPr>
                <w:rFonts w:ascii="Georgia" w:hAnsi="Georgia"/>
                <w:sz w:val="24"/>
                <w:szCs w:val="24"/>
              </w:rPr>
              <w:br/>
              <w:t> * Поступление финансовых и материальных средств и об их расходовании по итогам финансового года.</w:t>
            </w:r>
          </w:p>
        </w:tc>
        <w:tc>
          <w:tcPr>
            <w:tcW w:w="3578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В соответствии с планом ФХД</w:t>
            </w:r>
          </w:p>
        </w:tc>
        <w:tc>
          <w:tcPr>
            <w:tcW w:w="3190" w:type="dxa"/>
          </w:tcPr>
          <w:p w:rsidR="00253183" w:rsidRPr="00253183" w:rsidRDefault="00253183" w:rsidP="00253183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253183">
              <w:rPr>
                <w:rFonts w:ascii="Georgia" w:hAnsi="Georgia"/>
                <w:sz w:val="24"/>
                <w:szCs w:val="24"/>
              </w:rPr>
              <w:t>План ФХД</w:t>
            </w:r>
          </w:p>
        </w:tc>
      </w:tr>
    </w:tbl>
    <w:p w:rsidR="00253183" w:rsidRPr="00253183" w:rsidRDefault="00253183" w:rsidP="00253183">
      <w:pPr>
        <w:rPr>
          <w:rFonts w:ascii="Georgia" w:hAnsi="Georgia"/>
          <w:sz w:val="24"/>
          <w:szCs w:val="24"/>
        </w:rPr>
      </w:pPr>
    </w:p>
    <w:p w:rsidR="0035304D" w:rsidRPr="00253183" w:rsidRDefault="0035304D">
      <w:pPr>
        <w:rPr>
          <w:rFonts w:ascii="Georgia" w:hAnsi="Georgia"/>
          <w:sz w:val="24"/>
          <w:szCs w:val="24"/>
        </w:rPr>
      </w:pPr>
    </w:p>
    <w:sectPr w:rsidR="0035304D" w:rsidRPr="00253183" w:rsidSect="00E55F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3B"/>
    <w:rsid w:val="00253183"/>
    <w:rsid w:val="002A1D3B"/>
    <w:rsid w:val="0035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Влада</cp:lastModifiedBy>
  <cp:revision>2</cp:revision>
  <dcterms:created xsi:type="dcterms:W3CDTF">2019-11-09T21:36:00Z</dcterms:created>
  <dcterms:modified xsi:type="dcterms:W3CDTF">2019-11-09T21:44:00Z</dcterms:modified>
</cp:coreProperties>
</file>